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0" w:type="auto"/>
        <w:jc w:val="center"/>
        <w:tblLayout w:type="autofit"/>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21</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00" w:lineRule="exact"/>
        <w:rPr>
          <w:rFonts w:ascii="宋体" w:hAnsi="宋体"/>
          <w:sz w:val="32"/>
        </w:rPr>
      </w:pPr>
      <w:r>
        <w:rPr>
          <w:rFonts w:ascii="宋体" w:hAnsi="宋体"/>
          <w:sz w:val="32"/>
        </w:rPr>
        <w:br w:type="page"/>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40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40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-2项。字数：以中文千字为单位。</w:t>
      </w:r>
    </w:p>
    <w:p>
      <w:pPr>
        <w:spacing w:line="40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400" w:lineRule="exact"/>
        <w:ind w:firstLine="560" w:firstLineChars="200"/>
        <w:rPr>
          <w:rFonts w:ascii="宋体" w:hAnsi="宋体"/>
          <w:sz w:val="28"/>
          <w:szCs w:val="28"/>
        </w:rPr>
      </w:pPr>
      <w:r>
        <w:rPr>
          <w:rFonts w:hint="eastAsia" w:ascii="宋体" w:hAnsi="宋体"/>
          <w:sz w:val="28"/>
          <w:szCs w:val="28"/>
        </w:rPr>
        <w:t>4.封面的“投标课题序号”为教育部社科司公布的招标课题序号。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0" w:type="auto"/>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图书资料费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数据采集费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会议费/差旅费/国际合作与交流费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专家咨询费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印刷费/宣传费用</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其他</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2021</w:t>
            </w:r>
            <w:r>
              <w:rPr>
                <w:rFonts w:hint="eastAsia"/>
                <w:bCs/>
              </w:rPr>
              <w:t>年</w:t>
            </w:r>
          </w:p>
        </w:tc>
        <w:tc>
          <w:tcPr>
            <w:tcW w:w="1701" w:type="dxa"/>
            <w:shd w:val="clear" w:color="auto" w:fill="auto"/>
            <w:vAlign w:val="center"/>
          </w:tcPr>
          <w:p>
            <w:pPr>
              <w:jc w:val="center"/>
              <w:rPr>
                <w:bCs/>
              </w:rPr>
            </w:pPr>
            <w:r>
              <w:rPr>
                <w:rFonts w:hint="eastAsia"/>
                <w:bCs/>
              </w:rPr>
              <w:t>2</w:t>
            </w:r>
            <w:r>
              <w:rPr>
                <w:bCs/>
              </w:rPr>
              <w:t>022</w:t>
            </w:r>
            <w:r>
              <w:rPr>
                <w:rFonts w:hint="eastAsia"/>
                <w:bCs/>
              </w:rPr>
              <w:t>年</w:t>
            </w:r>
          </w:p>
        </w:tc>
        <w:tc>
          <w:tcPr>
            <w:tcW w:w="1672" w:type="dxa"/>
            <w:shd w:val="clear" w:color="auto" w:fill="auto"/>
            <w:vAlign w:val="center"/>
          </w:tcPr>
          <w:p>
            <w:pPr>
              <w:jc w:val="center"/>
              <w:rPr>
                <w:bCs/>
              </w:rPr>
            </w:pPr>
            <w:r>
              <w:rPr>
                <w:bCs/>
              </w:rPr>
              <w:t>2023</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bookmarkStart w:id="7" w:name="_GoBack"/>
      <w:bookmarkEnd w:id="7"/>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 w:val="622A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528</Words>
  <Characters>3013</Characters>
  <Lines>25</Lines>
  <Paragraphs>7</Paragraphs>
  <TotalTime>275</TotalTime>
  <ScaleCrop>false</ScaleCrop>
  <LinksUpToDate>false</LinksUpToDate>
  <CharactersWithSpaces>3534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M</cp:lastModifiedBy>
  <cp:lastPrinted>2021-07-06T10:17:00Z</cp:lastPrinted>
  <dcterms:modified xsi:type="dcterms:W3CDTF">2021-07-12T00:32:45Z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6751F04CA0E04888AD8973A457072A59</vt:lpwstr>
  </property>
</Properties>
</file>